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A9C87" w14:textId="14D15ABF" w:rsidR="0032509D" w:rsidRPr="0015633D" w:rsidRDefault="0032509D" w:rsidP="0032509D">
      <w:pPr>
        <w:spacing w:after="720" w:line="276" w:lineRule="auto"/>
        <w:jc w:val="center"/>
        <w:rPr>
          <w:rFonts w:ascii="Segoe UI" w:hAnsi="Segoe UI" w:cs="Segoe UI"/>
          <w:b/>
          <w:szCs w:val="24"/>
          <w:u w:val="single"/>
        </w:rPr>
      </w:pPr>
      <w:r w:rsidRPr="0015633D">
        <w:rPr>
          <w:rFonts w:ascii="Segoe UI" w:hAnsi="Segoe UI" w:cs="Segoe UI"/>
          <w:b/>
          <w:szCs w:val="24"/>
          <w:u w:val="single"/>
        </w:rPr>
        <w:t xml:space="preserve">Čestné prohlášení </w:t>
      </w:r>
      <w:r w:rsidRPr="0032509D">
        <w:rPr>
          <w:rFonts w:ascii="Segoe UI" w:hAnsi="Segoe UI" w:cs="Segoe UI"/>
          <w:b/>
          <w:bCs/>
          <w:szCs w:val="24"/>
          <w:u w:val="single"/>
        </w:rPr>
        <w:t xml:space="preserve">dodavatele </w:t>
      </w:r>
      <w:r>
        <w:rPr>
          <w:rFonts w:ascii="Segoe UI" w:hAnsi="Segoe UI" w:cs="Segoe UI"/>
          <w:b/>
          <w:bCs/>
          <w:szCs w:val="24"/>
          <w:u w:val="single"/>
        </w:rPr>
        <w:t>k</w:t>
      </w:r>
      <w:r w:rsidRPr="0032509D">
        <w:rPr>
          <w:rFonts w:ascii="Segoe UI" w:hAnsi="Segoe UI" w:cs="Segoe UI"/>
          <w:b/>
          <w:bCs/>
          <w:szCs w:val="24"/>
          <w:u w:val="single"/>
        </w:rPr>
        <w:t xml:space="preserve"> prokázání plnění požadavků kybernetické bezpečnosti</w:t>
      </w:r>
    </w:p>
    <w:p w14:paraId="56C3BAA9" w14:textId="77777777" w:rsidR="0032509D" w:rsidRPr="0015633D" w:rsidRDefault="0032509D" w:rsidP="0032509D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r w:rsidRPr="0015633D">
        <w:rPr>
          <w:rFonts w:ascii="Segoe UI" w:hAnsi="Segoe UI" w:cs="Segoe UI"/>
          <w:b/>
          <w:sz w:val="22"/>
          <w:szCs w:val="22"/>
        </w:rPr>
        <w:t>Dodavatel</w:t>
      </w:r>
      <w:r w:rsidRPr="00E37B0B">
        <w:rPr>
          <w:rFonts w:ascii="Segoe UI" w:hAnsi="Segoe UI" w:cs="Segoe UI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32509D" w:rsidRPr="0015633D" w14:paraId="77388F2E" w14:textId="77777777" w:rsidTr="0032509D">
        <w:tc>
          <w:tcPr>
            <w:tcW w:w="3225" w:type="dxa"/>
            <w:shd w:val="clear" w:color="auto" w:fill="D9D9D9"/>
            <w:vAlign w:val="center"/>
          </w:tcPr>
          <w:p w14:paraId="2DDCDA82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Obchodní firma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  <w:shd w:val="clear" w:color="auto" w:fill="auto"/>
          </w:tcPr>
          <w:p w14:paraId="0CB78366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32509D" w:rsidRPr="0015633D" w14:paraId="17583180" w14:textId="77777777" w:rsidTr="0032509D">
        <w:tc>
          <w:tcPr>
            <w:tcW w:w="3225" w:type="dxa"/>
            <w:shd w:val="clear" w:color="auto" w:fill="D9D9D9"/>
            <w:vAlign w:val="center"/>
          </w:tcPr>
          <w:p w14:paraId="4FD9E194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Sídlo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  <w:shd w:val="clear" w:color="auto" w:fill="auto"/>
          </w:tcPr>
          <w:p w14:paraId="74AFCCFE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32509D" w:rsidRPr="0015633D" w14:paraId="47B93B59" w14:textId="77777777" w:rsidTr="0032509D">
        <w:tc>
          <w:tcPr>
            <w:tcW w:w="3225" w:type="dxa"/>
            <w:shd w:val="clear" w:color="auto" w:fill="D9D9D9"/>
            <w:vAlign w:val="center"/>
          </w:tcPr>
          <w:p w14:paraId="2D6FAD7B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IČO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  <w:shd w:val="clear" w:color="auto" w:fill="auto"/>
          </w:tcPr>
          <w:p w14:paraId="305F0114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2EF42C2B" w14:textId="77777777" w:rsidR="0032509D" w:rsidRPr="00C16B23" w:rsidRDefault="0032509D" w:rsidP="0032509D">
      <w:pPr>
        <w:widowControl w:val="0"/>
        <w:autoSpaceDE w:val="0"/>
        <w:autoSpaceDN w:val="0"/>
        <w:adjustRightInd w:val="0"/>
        <w:spacing w:before="360" w:after="120" w:line="276" w:lineRule="auto"/>
        <w:rPr>
          <w:rFonts w:ascii="Segoe UI" w:hAnsi="Segoe UI" w:cs="Segoe UI"/>
          <w:sz w:val="22"/>
          <w:szCs w:val="22"/>
        </w:rPr>
      </w:pPr>
      <w:r w:rsidRPr="0042299E">
        <w:rPr>
          <w:rFonts w:ascii="Segoe UI" w:eastAsia="Calibri" w:hAnsi="Segoe UI" w:cs="Segoe UI"/>
          <w:bCs/>
          <w:sz w:val="22"/>
          <w:szCs w:val="22"/>
          <w:lang w:eastAsia="en-US"/>
        </w:rPr>
        <w:t>tímto ve vztahu k veřejné zakázce s názvem „</w:t>
      </w:r>
      <w:r w:rsidRPr="0042299E">
        <w:rPr>
          <w:rFonts w:ascii="Segoe UI" w:hAnsi="Segoe UI" w:cs="Segoe UI"/>
          <w:b/>
          <w:bCs/>
          <w:iCs/>
          <w:sz w:val="22"/>
          <w:szCs w:val="22"/>
        </w:rPr>
        <w:t xml:space="preserve">Výstavba paroplynového cyklu </w:t>
      </w:r>
      <w:r>
        <w:rPr>
          <w:rFonts w:ascii="Segoe UI" w:hAnsi="Segoe UI" w:cs="Segoe UI"/>
          <w:b/>
          <w:bCs/>
          <w:iCs/>
          <w:sz w:val="22"/>
          <w:szCs w:val="22"/>
        </w:rPr>
        <w:t xml:space="preserve">č. 2 </w:t>
      </w:r>
      <w:r w:rsidRPr="0042299E">
        <w:rPr>
          <w:rFonts w:ascii="Segoe UI" w:hAnsi="Segoe UI" w:cs="Segoe UI"/>
          <w:b/>
          <w:bCs/>
          <w:iCs/>
          <w:sz w:val="22"/>
          <w:szCs w:val="22"/>
        </w:rPr>
        <w:t>v Teplárně Komořany</w:t>
      </w:r>
      <w:r w:rsidRPr="0042299E">
        <w:rPr>
          <w:rFonts w:ascii="Segoe UI" w:eastAsia="Calibri" w:hAnsi="Segoe UI" w:cs="Segoe UI"/>
          <w:sz w:val="22"/>
          <w:szCs w:val="22"/>
          <w:lang w:eastAsia="en-US"/>
        </w:rPr>
        <w:t>“</w:t>
      </w:r>
      <w:r w:rsidRPr="0042299E">
        <w:rPr>
          <w:rFonts w:ascii="Segoe UI" w:eastAsia="Calibri" w:hAnsi="Segoe UI" w:cs="Segoe UI"/>
          <w:bCs/>
          <w:sz w:val="22"/>
          <w:szCs w:val="22"/>
          <w:lang w:eastAsia="en-US"/>
        </w:rPr>
        <w:t xml:space="preserve"> prohlašuje, že</w:t>
      </w:r>
      <w:r>
        <w:rPr>
          <w:rFonts w:ascii="Segoe UI" w:eastAsia="Calibri" w:hAnsi="Segoe UI" w:cs="Segoe UI"/>
          <w:bCs/>
          <w:sz w:val="22"/>
          <w:szCs w:val="22"/>
          <w:lang w:eastAsia="en-US"/>
        </w:rPr>
        <w:t>:</w:t>
      </w:r>
    </w:p>
    <w:p w14:paraId="10ACC208" w14:textId="1F4B1CB7" w:rsidR="00910B7A" w:rsidRPr="00717ADB" w:rsidRDefault="001A46B2" w:rsidP="0094695B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right="-1" w:hanging="54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má </w:t>
      </w:r>
      <w:r w:rsidRPr="0094695B">
        <w:rPr>
          <w:rFonts w:ascii="Segoe UI" w:hAnsi="Segoe UI" w:cs="Segoe UI"/>
          <w:sz w:val="22"/>
          <w:szCs w:val="22"/>
        </w:rPr>
        <w:t>určeny odpovědné osoby za oblast kybernetické bezpečnosti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4E9C6148" w14:textId="1F99576C" w:rsidR="00910B7A" w:rsidRPr="00680852" w:rsidRDefault="005541B0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</w:t>
      </w:r>
      <w:r w:rsidR="00623F64" w:rsidRPr="0094695B">
        <w:rPr>
          <w:rFonts w:ascii="Segoe UI" w:hAnsi="Segoe UI" w:cs="Segoe UI"/>
          <w:sz w:val="22"/>
          <w:szCs w:val="22"/>
        </w:rPr>
        <w:t>rovádí pravidelné zálohy, vč. kontroly použitelnosti a testu obnovení provedených záloh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604CDFB8" w14:textId="58BB93E3" w:rsidR="00910B7A" w:rsidRPr="00717ADB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>
        <w:rPr>
          <w:rFonts w:ascii="Segoe UI" w:hAnsi="Segoe UI" w:cs="Segoe UI"/>
          <w:sz w:val="22"/>
          <w:szCs w:val="22"/>
        </w:rPr>
        <w:t>p</w:t>
      </w:r>
      <w:r w:rsidR="007B3563" w:rsidRPr="00C32A32">
        <w:rPr>
          <w:rFonts w:ascii="Segoe UI" w:hAnsi="Segoe UI" w:cs="Segoe UI"/>
          <w:sz w:val="22"/>
          <w:szCs w:val="22"/>
        </w:rPr>
        <w:t xml:space="preserve">řiděluje pouze nezbytná minimální </w:t>
      </w:r>
      <w:r w:rsidR="007B3563" w:rsidRPr="0094695B">
        <w:rPr>
          <w:rFonts w:ascii="Segoe UI" w:hAnsi="Segoe UI" w:cs="Segoe UI"/>
          <w:sz w:val="22"/>
          <w:szCs w:val="22"/>
        </w:rPr>
        <w:t>oprávnění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002F8A83" w14:textId="014B9C2E" w:rsidR="00910B7A" w:rsidRPr="0068085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en-GB"/>
        </w:rPr>
      </w:pPr>
      <w:r>
        <w:rPr>
          <w:rFonts w:ascii="Segoe UI" w:hAnsi="Segoe UI" w:cs="Segoe UI"/>
          <w:sz w:val="22"/>
          <w:szCs w:val="22"/>
        </w:rPr>
        <w:t>m</w:t>
      </w:r>
      <w:r w:rsidR="00AF36F0" w:rsidRPr="00C32A32">
        <w:rPr>
          <w:rFonts w:ascii="Segoe UI" w:hAnsi="Segoe UI" w:cs="Segoe UI"/>
          <w:sz w:val="22"/>
          <w:szCs w:val="22"/>
        </w:rPr>
        <w:t>á segmentovánu komunikační síť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3AE16FF3" w14:textId="4CB32F82" w:rsidR="00910B7A" w:rsidRPr="00C32A3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en-GB"/>
        </w:rPr>
      </w:pPr>
      <w:r>
        <w:rPr>
          <w:rFonts w:ascii="Segoe UI" w:hAnsi="Segoe UI" w:cs="Segoe UI"/>
          <w:sz w:val="22"/>
          <w:szCs w:val="22"/>
        </w:rPr>
        <w:t>ř</w:t>
      </w:r>
      <w:r w:rsidR="00A05A82" w:rsidRPr="00C32A32">
        <w:rPr>
          <w:rFonts w:ascii="Segoe UI" w:hAnsi="Segoe UI" w:cs="Segoe UI"/>
          <w:sz w:val="22"/>
          <w:szCs w:val="22"/>
        </w:rPr>
        <w:t>ídí komunikaci (vč. blokování nežádoucí komunikace) na své síti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629FA2EA" w14:textId="07A82467" w:rsidR="00AF36F0" w:rsidRPr="00C32A3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</w:t>
      </w:r>
      <w:r w:rsidR="00B747E2" w:rsidRPr="00C32A32">
        <w:rPr>
          <w:rFonts w:ascii="Segoe UI" w:hAnsi="Segoe UI" w:cs="Segoe UI"/>
          <w:sz w:val="22"/>
          <w:szCs w:val="22"/>
        </w:rPr>
        <w:t>á spuštěnou a aktualizovanou antivirovou ochran</w:t>
      </w:r>
      <w:r w:rsidR="00C32A32">
        <w:rPr>
          <w:rFonts w:ascii="Segoe UI" w:hAnsi="Segoe UI" w:cs="Segoe UI"/>
          <w:sz w:val="22"/>
          <w:szCs w:val="22"/>
        </w:rPr>
        <w:t>u</w:t>
      </w:r>
      <w:r w:rsidR="00B747E2" w:rsidRPr="00C32A32">
        <w:rPr>
          <w:rFonts w:ascii="Segoe UI" w:hAnsi="Segoe UI" w:cs="Segoe UI"/>
          <w:sz w:val="22"/>
          <w:szCs w:val="22"/>
        </w:rPr>
        <w:t xml:space="preserve"> na všech prvcích informačního systému.</w:t>
      </w:r>
    </w:p>
    <w:p w14:paraId="11504D48" w14:textId="46415C3F" w:rsidR="001A19D9" w:rsidRPr="00FD1267" w:rsidRDefault="001A19D9" w:rsidP="001A19D9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0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50B17DD3" w14:textId="26FCC297" w:rsidR="001A19D9" w:rsidRPr="00717ADB" w:rsidRDefault="001A19D9" w:rsidP="001A19D9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717ADB">
        <w:rPr>
          <w:rFonts w:ascii="Segoe UI" w:hAnsi="Segoe UI" w:cs="Segoe UI"/>
          <w:sz w:val="22"/>
          <w:szCs w:val="22"/>
        </w:rPr>
        <w:t xml:space="preserve"> </w:t>
      </w:r>
    </w:p>
    <w:bookmarkEnd w:id="0"/>
    <w:p w14:paraId="2BFE24B4" w14:textId="7C5A33A6" w:rsidR="00D407B0" w:rsidRPr="001A19D9" w:rsidRDefault="008C0E28" w:rsidP="008C0E28">
      <w:pPr>
        <w:rPr>
          <w:rFonts w:ascii="Segoe UI" w:hAnsi="Segoe UI" w:cs="Segoe UI"/>
          <w:sz w:val="22"/>
          <w:szCs w:val="22"/>
        </w:rPr>
      </w:pPr>
      <w:r w:rsidRPr="00717ADB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717ADB">
        <w:rPr>
          <w:rFonts w:ascii="Segoe UI" w:hAnsi="Segoe UI" w:cs="Segoe UI"/>
          <w:sz w:val="22"/>
          <w:szCs w:val="22"/>
        </w:rPr>
        <w:t>]</w:t>
      </w:r>
    </w:p>
    <w:sectPr w:rsidR="00D407B0" w:rsidRPr="001A19D9" w:rsidSect="00F82D3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58DE" w14:textId="77777777" w:rsidR="001C41B6" w:rsidRDefault="001C41B6" w:rsidP="00693603">
      <w:r>
        <w:separator/>
      </w:r>
    </w:p>
  </w:endnote>
  <w:endnote w:type="continuationSeparator" w:id="0">
    <w:p w14:paraId="45C130F5" w14:textId="77777777" w:rsidR="001C41B6" w:rsidRDefault="001C41B6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719572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4D6F9B97" w14:textId="0F6C3739" w:rsidR="00F82D33" w:rsidRPr="00F82D33" w:rsidRDefault="00F82D33">
        <w:pPr>
          <w:pStyle w:val="Zpat"/>
          <w:jc w:val="center"/>
          <w:rPr>
            <w:rFonts w:ascii="Segoe UI" w:hAnsi="Segoe UI" w:cs="Segoe UI"/>
            <w:sz w:val="20"/>
          </w:rPr>
        </w:pPr>
        <w:r w:rsidRPr="00F82D33">
          <w:rPr>
            <w:rFonts w:ascii="Segoe UI" w:hAnsi="Segoe UI" w:cs="Segoe UI"/>
            <w:sz w:val="20"/>
          </w:rPr>
          <w:fldChar w:fldCharType="begin"/>
        </w:r>
        <w:r w:rsidRPr="00F82D33">
          <w:rPr>
            <w:rFonts w:ascii="Segoe UI" w:hAnsi="Segoe UI" w:cs="Segoe UI"/>
            <w:sz w:val="20"/>
          </w:rPr>
          <w:instrText>PAGE   \* MERGEFORMAT</w:instrText>
        </w:r>
        <w:r w:rsidRPr="00F82D33">
          <w:rPr>
            <w:rFonts w:ascii="Segoe UI" w:hAnsi="Segoe UI" w:cs="Segoe UI"/>
            <w:sz w:val="20"/>
          </w:rPr>
          <w:fldChar w:fldCharType="separate"/>
        </w:r>
        <w:r w:rsidR="00F751A9">
          <w:rPr>
            <w:rFonts w:ascii="Segoe UI" w:hAnsi="Segoe UI" w:cs="Segoe UI"/>
            <w:noProof/>
            <w:sz w:val="20"/>
          </w:rPr>
          <w:t>1</w:t>
        </w:r>
        <w:r w:rsidRPr="00F82D33">
          <w:rPr>
            <w:rFonts w:ascii="Segoe UI" w:hAnsi="Segoe UI" w:cs="Segoe UI"/>
            <w:sz w:val="20"/>
          </w:rPr>
          <w:fldChar w:fldCharType="end"/>
        </w:r>
      </w:p>
    </w:sdtContent>
  </w:sdt>
  <w:p w14:paraId="4DEE265E" w14:textId="0BEE3B8F" w:rsidR="00362865" w:rsidRPr="00565DBA" w:rsidRDefault="00362865">
    <w:pPr>
      <w:pStyle w:val="Zpat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60BA2851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BA4181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D8F1A" w14:textId="77777777" w:rsidR="001C41B6" w:rsidRDefault="001C41B6" w:rsidP="00693603">
      <w:r>
        <w:separator/>
      </w:r>
    </w:p>
  </w:footnote>
  <w:footnote w:type="continuationSeparator" w:id="0">
    <w:p w14:paraId="295CD8F1" w14:textId="77777777" w:rsidR="001C41B6" w:rsidRDefault="001C41B6" w:rsidP="0069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8081" w14:textId="450695D5" w:rsidR="00362865" w:rsidRDefault="00362865" w:rsidP="00517298">
    <w:pPr>
      <w:pStyle w:val="Zhlav"/>
      <w:tabs>
        <w:tab w:val="center" w:pos="2268"/>
        <w:tab w:val="right" w:pos="8647"/>
      </w:tabs>
      <w:rPr>
        <w:sz w:val="20"/>
      </w:rPr>
    </w:pPr>
  </w:p>
  <w:p w14:paraId="2128D581" w14:textId="77777777" w:rsidR="0032509D" w:rsidRDefault="0032509D" w:rsidP="0032509D">
    <w:pPr>
      <w:pStyle w:val="Zhlav"/>
      <w:jc w:val="center"/>
      <w:rPr>
        <w:rFonts w:ascii="Segoe UI" w:hAnsi="Segoe UI" w:cs="Segoe UI"/>
      </w:rPr>
    </w:pPr>
    <w:r w:rsidRPr="00E07FBC">
      <w:rPr>
        <w:noProof/>
      </w:rPr>
      <w:drawing>
        <wp:inline distT="0" distB="0" distL="0" distR="0" wp14:anchorId="7F60EA84" wp14:editId="4411B879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93709C" w14:textId="77777777" w:rsidR="0032509D" w:rsidRDefault="0032509D" w:rsidP="0032509D">
    <w:pPr>
      <w:pStyle w:val="Zhlav"/>
      <w:rPr>
        <w:rFonts w:ascii="Segoe UI" w:hAnsi="Segoe UI" w:cs="Segoe UI"/>
      </w:rPr>
    </w:pPr>
  </w:p>
  <w:p w14:paraId="5153D3BB" w14:textId="08D4F592" w:rsidR="0032509D" w:rsidRPr="0032509D" w:rsidRDefault="0032509D" w:rsidP="0032509D">
    <w:pPr>
      <w:pStyle w:val="Zhlav"/>
      <w:rPr>
        <w:rFonts w:ascii="Segoe UI" w:hAnsi="Segoe UI" w:cs="Segoe UI"/>
        <w:sz w:val="22"/>
        <w:szCs w:val="22"/>
      </w:rPr>
    </w:pPr>
    <w:r w:rsidRPr="0032509D">
      <w:rPr>
        <w:rFonts w:ascii="Segoe UI" w:hAnsi="Segoe UI" w:cs="Segoe UI"/>
        <w:sz w:val="22"/>
        <w:szCs w:val="22"/>
      </w:rPr>
      <w:t xml:space="preserve">Příloha č. </w:t>
    </w:r>
    <w:r>
      <w:rPr>
        <w:rFonts w:ascii="Segoe UI" w:hAnsi="Segoe UI" w:cs="Segoe UI"/>
        <w:sz w:val="22"/>
        <w:szCs w:val="22"/>
      </w:rPr>
      <w:t>7</w:t>
    </w:r>
    <w:r w:rsidRPr="0032509D">
      <w:rPr>
        <w:rFonts w:ascii="Segoe UI" w:hAnsi="Segoe UI" w:cs="Segoe UI"/>
        <w:sz w:val="22"/>
        <w:szCs w:val="22"/>
      </w:rPr>
      <w:t xml:space="preserve"> Kvalifikační dokumentace –</w:t>
    </w:r>
    <w:r>
      <w:rPr>
        <w:rFonts w:ascii="Segoe UI" w:hAnsi="Segoe UI" w:cs="Segoe UI"/>
        <w:sz w:val="22"/>
        <w:szCs w:val="22"/>
      </w:rPr>
      <w:t xml:space="preserve"> </w:t>
    </w:r>
    <w:r w:rsidRPr="002976A6">
      <w:rPr>
        <w:rFonts w:ascii="Segoe UI" w:hAnsi="Segoe UI" w:cs="Segoe UI"/>
        <w:sz w:val="22"/>
        <w:szCs w:val="22"/>
      </w:rPr>
      <w:t xml:space="preserve">Prohlášení </w:t>
    </w:r>
    <w:r w:rsidRPr="00E10424">
      <w:rPr>
        <w:rFonts w:ascii="Segoe UI" w:hAnsi="Segoe UI" w:cs="Segoe UI"/>
        <w:sz w:val="22"/>
        <w:szCs w:val="22"/>
      </w:rPr>
      <w:t>k plnění požadavků kybernetické bezpečnosti</w:t>
    </w:r>
  </w:p>
  <w:p w14:paraId="1411187A" w14:textId="77777777" w:rsidR="00D478E4" w:rsidRPr="00565DBA" w:rsidRDefault="00D478E4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169D" w14:textId="2DBBD7D6" w:rsidR="00D054A4" w:rsidRDefault="00977D72">
    <w:pPr>
      <w:pStyle w:val="Zhlav"/>
    </w:pPr>
    <w:r>
      <w:rPr>
        <w:noProof/>
      </w:rPr>
      <w:drawing>
        <wp:inline distT="0" distB="0" distL="0" distR="0" wp14:anchorId="6D0E4807" wp14:editId="2E8075E2">
          <wp:extent cx="5761355" cy="487680"/>
          <wp:effectExtent l="0" t="0" r="0" b="762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E4F946" w14:textId="77777777" w:rsidR="000E2EB5" w:rsidRDefault="000E2EB5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19BC3948" w14:textId="3D65155F" w:rsidR="001A19D9" w:rsidRPr="00093691" w:rsidRDefault="001A19D9" w:rsidP="00093691">
    <w:pPr>
      <w:widowControl w:val="0"/>
      <w:rPr>
        <w:rFonts w:ascii="Segoe UI" w:hAnsi="Segoe UI" w:cs="Segoe UI"/>
        <w:bCs/>
        <w:sz w:val="22"/>
        <w:szCs w:val="22"/>
      </w:rPr>
    </w:pPr>
    <w:r w:rsidRPr="00093691">
      <w:rPr>
        <w:rFonts w:ascii="Segoe UI" w:hAnsi="Segoe UI" w:cs="Segoe UI"/>
        <w:bCs/>
        <w:sz w:val="22"/>
        <w:szCs w:val="22"/>
      </w:rPr>
      <w:t>Příloha č. 2 Kvalifikační dokumentace – Čestné prohlášení dodavatele o prokázání základní způsobilosti</w:t>
    </w:r>
  </w:p>
  <w:p w14:paraId="726F1B74" w14:textId="77777777" w:rsidR="001A19D9" w:rsidRPr="001A19D9" w:rsidRDefault="001A19D9" w:rsidP="001A19D9">
    <w:pPr>
      <w:widowControl w:val="0"/>
      <w:jc w:val="center"/>
      <w:rPr>
        <w:rFonts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337269728">
    <w:abstractNumId w:val="1"/>
  </w:num>
  <w:num w:numId="2" w16cid:durableId="84612818">
    <w:abstractNumId w:val="2"/>
  </w:num>
  <w:num w:numId="3" w16cid:durableId="116007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03"/>
    <w:rsid w:val="00041730"/>
    <w:rsid w:val="000525E5"/>
    <w:rsid w:val="00063F46"/>
    <w:rsid w:val="00080322"/>
    <w:rsid w:val="00093691"/>
    <w:rsid w:val="000E2EB5"/>
    <w:rsid w:val="00120ED8"/>
    <w:rsid w:val="001A19D9"/>
    <w:rsid w:val="001A46B2"/>
    <w:rsid w:val="001B3120"/>
    <w:rsid w:val="001C41B6"/>
    <w:rsid w:val="001D5A61"/>
    <w:rsid w:val="001F6693"/>
    <w:rsid w:val="002015AB"/>
    <w:rsid w:val="00211CBD"/>
    <w:rsid w:val="00257ACF"/>
    <w:rsid w:val="00286DB9"/>
    <w:rsid w:val="00291F19"/>
    <w:rsid w:val="002D2978"/>
    <w:rsid w:val="0032509D"/>
    <w:rsid w:val="00351F61"/>
    <w:rsid w:val="00362865"/>
    <w:rsid w:val="0037013E"/>
    <w:rsid w:val="00372910"/>
    <w:rsid w:val="003A5040"/>
    <w:rsid w:val="003C0444"/>
    <w:rsid w:val="003E3093"/>
    <w:rsid w:val="003F4DEB"/>
    <w:rsid w:val="003F551B"/>
    <w:rsid w:val="004264C1"/>
    <w:rsid w:val="004532CD"/>
    <w:rsid w:val="00453B98"/>
    <w:rsid w:val="004638C4"/>
    <w:rsid w:val="00485339"/>
    <w:rsid w:val="004961D2"/>
    <w:rsid w:val="004A019F"/>
    <w:rsid w:val="004A1B0E"/>
    <w:rsid w:val="004A54C8"/>
    <w:rsid w:val="004B2F55"/>
    <w:rsid w:val="004B5968"/>
    <w:rsid w:val="00513401"/>
    <w:rsid w:val="00520219"/>
    <w:rsid w:val="00524E60"/>
    <w:rsid w:val="00532792"/>
    <w:rsid w:val="00540181"/>
    <w:rsid w:val="00546F74"/>
    <w:rsid w:val="00551507"/>
    <w:rsid w:val="005541B0"/>
    <w:rsid w:val="00623F64"/>
    <w:rsid w:val="00680852"/>
    <w:rsid w:val="00683F0F"/>
    <w:rsid w:val="00687FF7"/>
    <w:rsid w:val="00693603"/>
    <w:rsid w:val="006D781E"/>
    <w:rsid w:val="006F6F70"/>
    <w:rsid w:val="0071027B"/>
    <w:rsid w:val="00717ADB"/>
    <w:rsid w:val="007654A5"/>
    <w:rsid w:val="00776384"/>
    <w:rsid w:val="00780F0B"/>
    <w:rsid w:val="00791322"/>
    <w:rsid w:val="007B3563"/>
    <w:rsid w:val="007D2BA4"/>
    <w:rsid w:val="007E1904"/>
    <w:rsid w:val="0080510D"/>
    <w:rsid w:val="00816D12"/>
    <w:rsid w:val="0085112C"/>
    <w:rsid w:val="00852693"/>
    <w:rsid w:val="00857834"/>
    <w:rsid w:val="00887ABA"/>
    <w:rsid w:val="00895438"/>
    <w:rsid w:val="008A48FE"/>
    <w:rsid w:val="008A6196"/>
    <w:rsid w:val="008C0E28"/>
    <w:rsid w:val="008D5BBE"/>
    <w:rsid w:val="00910B7A"/>
    <w:rsid w:val="00926CF5"/>
    <w:rsid w:val="00930885"/>
    <w:rsid w:val="0094695B"/>
    <w:rsid w:val="00961300"/>
    <w:rsid w:val="009621DF"/>
    <w:rsid w:val="00965EA3"/>
    <w:rsid w:val="009661AB"/>
    <w:rsid w:val="00977D72"/>
    <w:rsid w:val="0099093C"/>
    <w:rsid w:val="009A5B5C"/>
    <w:rsid w:val="009C7A90"/>
    <w:rsid w:val="009E4A3E"/>
    <w:rsid w:val="00A05A82"/>
    <w:rsid w:val="00A35C5C"/>
    <w:rsid w:val="00A422B9"/>
    <w:rsid w:val="00A566CE"/>
    <w:rsid w:val="00A83502"/>
    <w:rsid w:val="00AA5696"/>
    <w:rsid w:val="00AC3A1F"/>
    <w:rsid w:val="00AE6573"/>
    <w:rsid w:val="00AF36F0"/>
    <w:rsid w:val="00B03660"/>
    <w:rsid w:val="00B33ADA"/>
    <w:rsid w:val="00B747E2"/>
    <w:rsid w:val="00BA4181"/>
    <w:rsid w:val="00BD7A49"/>
    <w:rsid w:val="00BF55CC"/>
    <w:rsid w:val="00C32A32"/>
    <w:rsid w:val="00C44377"/>
    <w:rsid w:val="00C62D32"/>
    <w:rsid w:val="00C869BC"/>
    <w:rsid w:val="00CD68D4"/>
    <w:rsid w:val="00D054A4"/>
    <w:rsid w:val="00D122F0"/>
    <w:rsid w:val="00D14AC7"/>
    <w:rsid w:val="00D27D99"/>
    <w:rsid w:val="00D407B0"/>
    <w:rsid w:val="00D478E4"/>
    <w:rsid w:val="00D637AE"/>
    <w:rsid w:val="00DA0279"/>
    <w:rsid w:val="00DD641E"/>
    <w:rsid w:val="00DE5192"/>
    <w:rsid w:val="00DF0E71"/>
    <w:rsid w:val="00DF634F"/>
    <w:rsid w:val="00E25FF5"/>
    <w:rsid w:val="00E801B1"/>
    <w:rsid w:val="00E82325"/>
    <w:rsid w:val="00E9428A"/>
    <w:rsid w:val="00EA311F"/>
    <w:rsid w:val="00EB7E12"/>
    <w:rsid w:val="00F07FC1"/>
    <w:rsid w:val="00F25ECC"/>
    <w:rsid w:val="00F3475A"/>
    <w:rsid w:val="00F411ED"/>
    <w:rsid w:val="00F53936"/>
    <w:rsid w:val="00F751A9"/>
    <w:rsid w:val="00F8006F"/>
    <w:rsid w:val="00F82D33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353E6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A50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504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5040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50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5040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17AE72-0EA4-4048-8585-5B360303B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55691-34E5-42F6-905F-0950FF1FB1BF}"/>
</file>

<file path=customXml/itemProps3.xml><?xml version="1.0" encoding="utf-8"?>
<ds:datastoreItem xmlns:ds="http://schemas.openxmlformats.org/officeDocument/2006/customXml" ds:itemID="{1FF13BD9-E7EA-47B9-A7D4-618B4EB2AE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F08D1-0A6A-4EB9-98C4-1F2DCE745304}">
  <ds:schemaRefs>
    <ds:schemaRef ds:uri="http://schemas.microsoft.com/office/2006/metadata/properties"/>
    <ds:schemaRef ds:uri="http://schemas.microsoft.com/office/infopath/2007/PartnerControls"/>
    <ds:schemaRef ds:uri="179a7b7d-7871-4132-811d-e9d463366659"/>
    <ds:schemaRef ds:uri="bf5739fa-3f4a-4cd1-b33a-f066cc7231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113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27</cp:revision>
  <dcterms:created xsi:type="dcterms:W3CDTF">2024-11-13T14:53:00Z</dcterms:created>
  <dcterms:modified xsi:type="dcterms:W3CDTF">2025-04-11T10:22:00Z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